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156082"/>
          <w:sz w:val="30"/>
          <w:szCs w:val="30"/>
        </w:rPr>
        <w:t xml:space="preserve">COMMITTEE CHARTER</w:t>
      </w:r>
    </w:p>
    <w:p>
      <w:pPr>
        <w:spacing w:after="60" w:before="0"/>
        <w:jc w:val="center"/>
      </w:pPr>
      <w:r>
        <w:rPr>
          <w:rFonts w:ascii="Arial" w:cs="Arial" w:eastAsia="Arial" w:hAnsi="Arial"/>
          <w:i/>
          <w:iCs/>
          <w:color w:val="808080"/>
          <w:sz w:val="18"/>
          <w:szCs w:val="18"/>
        </w:rPr>
        <w:t xml:space="preserve">For the leader forming the committee. Fill this out before the first meeting and give it to the chair and members, so everyone knows what you are asking for. Replace the gray text.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Committee</w:t>
            </w:r>
          </w:p>
        </w:tc>
      </w:tr>
    </w:tbl>
    <w:p>
      <w:pPr>
        <w:spacing w:after="40" w:before="0"/>
      </w:pPr>
      <w:r>
        <w:rPr>
          <w:rFonts w:ascii="Arial" w:cs="Arial" w:eastAsia="Arial" w:hAnsi="Arial"/>
          <w:sz w:val="8"/>
          <w:szCs w:val="8"/>
        </w:rPr>
        <w:t xml:space="preserve"/>
      </w:r>
    </w:p>
    <w:p>
      <w:pPr>
        <w:spacing w:after="30" w:before="0"/>
      </w:pPr>
      <w:r>
        <w:rPr>
          <w:rFonts w:ascii="Arial" w:cs="Arial" w:eastAsia="Arial" w:hAnsi="Arial"/>
          <w:b/>
          <w:bCs/>
          <w:sz w:val="20"/>
          <w:szCs w:val="20"/>
        </w:rPr>
        <w:t xml:space="preserve">Committee name: </w:t>
      </w:r>
      <w:r>
        <w:rPr>
          <w:rFonts w:ascii="Arial" w:cs="Arial" w:eastAsia="Arial" w:hAnsi="Arial"/>
          <w:i/>
          <w:iCs/>
          <w:color w:val="808080"/>
          <w:sz w:val="18"/>
          <w:szCs w:val="18"/>
        </w:rPr>
        <w:t xml:space="preserve">Name of the committee.</w:t>
      </w:r>
    </w:p>
    <w:p>
      <w:pPr>
        <w:spacing w:after="30" w:before="0"/>
      </w:pPr>
      <w:r>
        <w:rPr>
          <w:rFonts w:ascii="Arial" w:cs="Arial" w:eastAsia="Arial" w:hAnsi="Arial"/>
          <w:b/>
          <w:bCs/>
          <w:sz w:val="20"/>
          <w:szCs w:val="20"/>
        </w:rPr>
        <w:t xml:space="preserve">Chair: </w:t>
      </w:r>
      <w:r>
        <w:rPr>
          <w:rFonts w:ascii="Arial" w:cs="Arial" w:eastAsia="Arial" w:hAnsi="Arial"/>
          <w:i/>
          <w:iCs/>
          <w:color w:val="808080"/>
          <w:sz w:val="18"/>
          <w:szCs w:val="18"/>
        </w:rPr>
        <w:t xml:space="preserve">Who leads it. Consider naming a co-chair who will take over next term.</w:t>
      </w:r>
    </w:p>
    <w:p>
      <w:pPr>
        <w:spacing w:after="30" w:before="0"/>
      </w:pPr>
      <w:r>
        <w:rPr>
          <w:rFonts w:ascii="Arial" w:cs="Arial" w:eastAsia="Arial" w:hAnsi="Arial"/>
          <w:b/>
          <w:bCs/>
          <w:sz w:val="20"/>
          <w:szCs w:val="20"/>
        </w:rPr>
        <w:t xml:space="preserve">Members: </w:t>
      </w:r>
      <w:r>
        <w:rPr>
          <w:rFonts w:ascii="Arial" w:cs="Arial" w:eastAsia="Arial" w:hAnsi="Arial"/>
          <w:i/>
          <w:iCs/>
          <w:color w:val="808080"/>
          <w:sz w:val="18"/>
          <w:szCs w:val="18"/>
        </w:rPr>
        <w:t xml:space="preserve">Who serves, and the skill or perspective you chose each person for.</w:t>
      </w:r>
    </w:p>
    <w:p>
      <w:pPr>
        <w:spacing w:after="30" w:before="0"/>
      </w:pPr>
      <w:r>
        <w:rPr>
          <w:rFonts w:ascii="Arial" w:cs="Arial" w:eastAsia="Arial" w:hAnsi="Arial"/>
          <w:b/>
          <w:bCs/>
          <w:sz w:val="20"/>
          <w:szCs w:val="20"/>
        </w:rPr>
        <w:t xml:space="preserve">Reports to: </w:t>
      </w:r>
      <w:r>
        <w:rPr>
          <w:rFonts w:ascii="Arial" w:cs="Arial" w:eastAsia="Arial" w:hAnsi="Arial"/>
          <w:i/>
          <w:iCs/>
          <w:color w:val="808080"/>
          <w:sz w:val="18"/>
          <w:szCs w:val="18"/>
        </w:rPr>
        <w:t xml:space="preserve">Who receives the committee’s work. Usually you.</w:t>
      </w:r>
    </w:p>
    <w:p>
      <w:pPr>
        <w:spacing w:after="30" w:before="0"/>
      </w:pPr>
      <w:r>
        <w:rPr>
          <w:rFonts w:ascii="Arial" w:cs="Arial" w:eastAsia="Arial" w:hAnsi="Arial"/>
          <w:b/>
          <w:bCs/>
          <w:sz w:val="20"/>
          <w:szCs w:val="20"/>
        </w:rPr>
        <w:t xml:space="preserve">Term: </w:t>
      </w:r>
      <w:r>
        <w:rPr>
          <w:rFonts w:ascii="Arial" w:cs="Arial" w:eastAsia="Arial" w:hAnsi="Arial"/>
          <w:i/>
          <w:iCs/>
          <w:color w:val="808080"/>
          <w:sz w:val="18"/>
          <w:szCs w:val="18"/>
        </w:rPr>
        <w:t xml:space="preserve">Start and end date, and when members rotate off.</w:t>
      </w:r>
    </w:p>
    <w:p>
      <w:pPr>
        <w:spacing w:after="30" w:before="0"/>
      </w:pPr>
      <w:r>
        <w:rPr>
          <w:rFonts w:ascii="Arial" w:cs="Arial" w:eastAsia="Arial" w:hAnsi="Arial"/>
          <w:b/>
          <w:bCs/>
          <w:sz w:val="20"/>
          <w:szCs w:val="20"/>
        </w:rPr>
        <w:t xml:space="preserve">Meets: </w:t>
      </w:r>
      <w:r>
        <w:rPr>
          <w:rFonts w:ascii="Arial" w:cs="Arial" w:eastAsia="Arial" w:hAnsi="Arial"/>
          <w:i/>
          <w:iCs/>
          <w:color w:val="808080"/>
          <w:sz w:val="18"/>
          <w:szCs w:val="18"/>
        </w:rPr>
        <w:t xml:space="preserve">How often and how long you expect them to meet. Example: monthly, 60 minutes.</w:t>
      </w:r>
    </w:p>
    <w:p>
      <w:pPr>
        <w:spacing w:after="30" w:before="0"/>
      </w:pPr>
      <w:r>
        <w:rPr>
          <w:rFonts w:ascii="Arial" w:cs="Arial" w:eastAsia="Arial" w:hAnsi="Arial"/>
          <w:b/>
          <w:bCs/>
          <w:sz w:val="20"/>
          <w:szCs w:val="20"/>
        </w:rPr>
        <w:t xml:space="preserve">Resources: </w:t>
      </w:r>
      <w:r>
        <w:rPr>
          <w:rFonts w:ascii="Arial" w:cs="Arial" w:eastAsia="Arial" w:hAnsi="Arial"/>
          <w:i/>
          <w:iCs/>
          <w:color w:val="808080"/>
          <w:sz w:val="18"/>
          <w:szCs w:val="18"/>
        </w:rPr>
        <w:t xml:space="preserve">Budget, staff support, or data you will provide.</w:t>
      </w:r>
    </w:p>
    <w:p>
      <w:pPr>
        <w:spacing w:after="4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Charge</w:t>
            </w:r>
          </w:p>
        </w:tc>
      </w:tr>
    </w:tbl>
    <w:p>
      <w:pPr>
        <w:spacing w:after="40" w:before="0"/>
      </w:pPr>
      <w:r>
        <w:rPr>
          <w:rFonts w:ascii="Arial" w:cs="Arial" w:eastAsia="Arial" w:hAnsi="Arial"/>
          <w:sz w:val="8"/>
          <w:szCs w:val="8"/>
        </w:rPr>
        <w:t xml:space="preserve"/>
      </w:r>
    </w:p>
    <w:p>
      <w:pPr>
        <w:spacing w:after="80" w:before="0"/>
      </w:pPr>
      <w:r>
        <w:rPr>
          <w:rFonts w:ascii="Arial" w:cs="Arial" w:eastAsia="Arial" w:hAnsi="Arial"/>
          <w:i/>
          <w:iCs/>
          <w:color w:val="808080"/>
          <w:sz w:val="18"/>
          <w:szCs w:val="18"/>
        </w:rPr>
        <w:t xml:space="preserve">In a short paragraph: what you are asking this committee to do and why it matters now; what it can decide on its own and what it should bring to you as a recommendation; and what you need handed back when the work is done.</w:t>
      </w:r>
    </w:p>
    <w:p>
      <w:pPr>
        <w:spacing w:after="2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Milestones and Check-Ins</w:t>
            </w:r>
          </w:p>
        </w:tc>
      </w:tr>
    </w:tbl>
    <w:p>
      <w:pPr>
        <w:spacing w:after="40" w:before="0"/>
      </w:pPr>
      <w:r>
        <w:rPr>
          <w:rFonts w:ascii="Arial" w:cs="Arial" w:eastAsia="Arial" w:hAnsi="Arial"/>
          <w:sz w:val="8"/>
          <w:szCs w:val="8"/>
        </w:rPr>
        <w:t xml:space="preserve"/>
      </w:r>
    </w:p>
    <w:p>
      <w:pPr>
        <w:spacing w:after="80" w:before="0"/>
      </w:pPr>
      <w:r>
        <w:rPr>
          <w:rFonts w:ascii="Arial" w:cs="Arial" w:eastAsia="Arial" w:hAnsi="Arial"/>
          <w:i/>
          <w:iCs/>
          <w:color w:val="808080"/>
          <w:sz w:val="18"/>
          <w:szCs w:val="18"/>
        </w:rPr>
        <w:t xml:space="preserve">The steps in the order they need to happen, with dates. Mark the ones where the committee checks in with you before moving 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280"/>
        <w:gridCol w:w="2800"/>
      </w:tblGrid>
      <w:tr>
        <w:trPr>
          <w:tblHeader/>
        </w:trPr>
        <w:tc>
          <w:tcPr>
            <w:tcW w:type="dxa" w:w="7280"/>
            <w:tcBorders>
              <w:top w:val="single" w:color="BFBFBF" w:sz="4"/>
              <w:left w:val="single" w:color="BFBFBF" w:sz="4"/>
              <w:bottom w:val="single" w:color="BFBFBF" w:sz="4"/>
              <w:right w:val="single" w:color="BFBFBF" w:sz="4"/>
            </w:tcBorders>
            <w:shd w:fill="E7EFF4" w:color="auto" w:val="clear"/>
            <w:tcMar>
              <w:top w:type="dxa" w:w="25"/>
              <w:left w:type="dxa" w:w="100"/>
              <w:bottom w:type="dxa" w:w="25"/>
              <w:right w:type="dxa" w:w="100"/>
            </w:tcMar>
          </w:tcPr>
          <w:p>
            <w:pPr>
              <w:spacing w:after="0" w:before="0"/>
            </w:pPr>
            <w:r>
              <w:rPr>
                <w:rFonts w:ascii="Arial" w:cs="Arial" w:eastAsia="Arial" w:hAnsi="Arial"/>
                <w:b/>
                <w:bCs/>
                <w:sz w:val="18"/>
                <w:szCs w:val="18"/>
              </w:rPr>
              <w:t xml:space="preserve">Milestone</w:t>
            </w:r>
          </w:p>
        </w:tc>
        <w:tc>
          <w:tcPr>
            <w:tcW w:type="dxa" w:w="2800"/>
            <w:tcBorders>
              <w:top w:val="single" w:color="BFBFBF" w:sz="4"/>
              <w:left w:val="single" w:color="BFBFBF" w:sz="4"/>
              <w:bottom w:val="single" w:color="BFBFBF" w:sz="4"/>
              <w:right w:val="single" w:color="BFBFBF" w:sz="4"/>
            </w:tcBorders>
            <w:shd w:fill="E7EFF4" w:color="auto" w:val="clear"/>
            <w:tcMar>
              <w:top w:type="dxa" w:w="25"/>
              <w:left w:type="dxa" w:w="100"/>
              <w:bottom w:type="dxa" w:w="25"/>
              <w:right w:type="dxa" w:w="100"/>
            </w:tcMar>
          </w:tcPr>
          <w:p>
            <w:pPr>
              <w:spacing w:after="0" w:before="0"/>
            </w:pPr>
            <w:r>
              <w:rPr>
                <w:rFonts w:ascii="Arial" w:cs="Arial" w:eastAsia="Arial" w:hAnsi="Arial"/>
                <w:b/>
                <w:bCs/>
                <w:sz w:val="18"/>
                <w:szCs w:val="18"/>
              </w:rPr>
              <w:t xml:space="preserve">Date</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Example: First meeting; charter reviewed with the committee</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Sept 5</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Example: Check-in with me: recommendations reviewed before the committee moves ahead</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Oct 1</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Final work handed back to me</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i/>
                <w:iCs/>
                <w:color w:val="808080"/>
                <w:sz w:val="18"/>
                <w:szCs w:val="18"/>
              </w:rPr>
              <w:t xml:space="preserve"/>
            </w:r>
          </w:p>
        </w:tc>
      </w:tr>
    </w:tbl>
    <w:p>
      <w:pPr>
        <w:spacing w:after="4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Close-Out</w:t>
            </w:r>
          </w:p>
        </w:tc>
      </w:tr>
    </w:tbl>
    <w:p>
      <w:pPr>
        <w:spacing w:after="40" w:before="0"/>
      </w:pPr>
      <w:r>
        <w:rPr>
          <w:rFonts w:ascii="Arial" w:cs="Arial" w:eastAsia="Arial" w:hAnsi="Arial"/>
          <w:sz w:val="8"/>
          <w:szCs w:val="8"/>
        </w:rPr>
        <w:t xml:space="preserve"/>
      </w:r>
    </w:p>
    <w:p>
      <w:pPr>
        <w:spacing w:after="30" w:before="0"/>
      </w:pPr>
      <w:r>
        <w:rPr>
          <w:rFonts w:ascii="Arial" w:cs="Arial" w:eastAsia="Arial" w:hAnsi="Arial"/>
          <w:b/>
          <w:bCs/>
          <w:sz w:val="20"/>
          <w:szCs w:val="20"/>
        </w:rPr>
        <w:t xml:space="preserve">What success looks like: </w:t>
      </w:r>
      <w:r>
        <w:rPr>
          <w:rFonts w:ascii="Arial" w:cs="Arial" w:eastAsia="Arial" w:hAnsi="Arial"/>
          <w:i/>
          <w:iCs/>
          <w:color w:val="808080"/>
          <w:sz w:val="18"/>
          <w:szCs w:val="18"/>
        </w:rPr>
        <w:t xml:space="preserve">What should be different by the end of the term?</w:t>
      </w:r>
    </w:p>
    <w:p>
      <w:pPr>
        <w:spacing w:after="30" w:before="0"/>
      </w:pPr>
      <w:r>
        <w:rPr>
          <w:rFonts w:ascii="Arial" w:cs="Arial" w:eastAsia="Arial" w:hAnsi="Arial"/>
          <w:b/>
          <w:bCs/>
          <w:sz w:val="20"/>
          <w:szCs w:val="20"/>
        </w:rPr>
        <w:t xml:space="preserve">At the end of the term: </w:t>
      </w:r>
      <w:r>
        <w:rPr>
          <w:rFonts w:ascii="Arial" w:cs="Arial" w:eastAsia="Arial" w:hAnsi="Arial"/>
          <w:i/>
          <w:iCs/>
          <w:color w:val="808080"/>
          <w:sz w:val="18"/>
          <w:szCs w:val="18"/>
        </w:rPr>
        <w:t xml:space="preserve">Hand off, renew, or sunset. Who chairs next?</w:t>
      </w:r>
    </w:p>
    <w:p>
      <w:r>
        <w:br w:type="page"/>
      </w:r>
    </w:p>
    <w:p>
      <w:pPr>
        <w:spacing w:after="40" w:before="0"/>
        <w:jc w:val="center"/>
      </w:pPr>
      <w:r>
        <w:rPr>
          <w:rFonts w:ascii="Arial" w:cs="Arial" w:eastAsia="Arial" w:hAnsi="Arial"/>
          <w:b/>
          <w:bCs/>
          <w:color w:val="156082"/>
          <w:sz w:val="30"/>
          <w:szCs w:val="30"/>
        </w:rPr>
        <w:t xml:space="preserve">COMMITTEE CHARTER: SAMPLE</w:t>
      </w:r>
    </w:p>
    <w:p>
      <w:pPr>
        <w:spacing w:after="60" w:before="0"/>
        <w:jc w:val="center"/>
      </w:pPr>
      <w:r>
        <w:rPr>
          <w:rFonts w:ascii="Arial" w:cs="Arial" w:eastAsia="Arial" w:hAnsi="Arial"/>
          <w:i/>
          <w:iCs/>
          <w:color w:val="808080"/>
          <w:sz w:val="18"/>
          <w:szCs w:val="18"/>
        </w:rPr>
        <w:t xml:space="preserve">A completed example from a school director. The committee, people, and dates are fictional.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Committee</w:t>
            </w:r>
          </w:p>
        </w:tc>
      </w:tr>
    </w:tbl>
    <w:p>
      <w:pPr>
        <w:spacing w:after="40" w:before="0"/>
      </w:pPr>
      <w:r>
        <w:rPr>
          <w:rFonts w:ascii="Arial" w:cs="Arial" w:eastAsia="Arial" w:hAnsi="Arial"/>
          <w:sz w:val="8"/>
          <w:szCs w:val="8"/>
        </w:rPr>
        <w:t xml:space="preserve"/>
      </w:r>
    </w:p>
    <w:p>
      <w:pPr>
        <w:spacing w:after="30" w:before="0"/>
      </w:pPr>
      <w:r>
        <w:rPr>
          <w:rFonts w:ascii="Arial" w:cs="Arial" w:eastAsia="Arial" w:hAnsi="Arial"/>
          <w:b/>
          <w:bCs/>
          <w:sz w:val="20"/>
          <w:szCs w:val="20"/>
        </w:rPr>
        <w:t xml:space="preserve">Committee name: </w:t>
      </w:r>
      <w:r>
        <w:rPr>
          <w:rFonts w:ascii="Arial" w:cs="Arial" w:eastAsia="Arial" w:hAnsi="Arial"/>
          <w:sz w:val="20"/>
          <w:szCs w:val="20"/>
        </w:rPr>
        <w:t xml:space="preserve">Faculty Development Speaker Committee</w:t>
      </w:r>
    </w:p>
    <w:p>
      <w:pPr>
        <w:spacing w:after="30" w:before="0"/>
      </w:pPr>
      <w:r>
        <w:rPr>
          <w:rFonts w:ascii="Arial" w:cs="Arial" w:eastAsia="Arial" w:hAnsi="Arial"/>
          <w:b/>
          <w:bCs/>
          <w:sz w:val="20"/>
          <w:szCs w:val="20"/>
        </w:rPr>
        <w:t xml:space="preserve">Chair: </w:t>
      </w:r>
      <w:r>
        <w:rPr>
          <w:rFonts w:ascii="Arial" w:cs="Arial" w:eastAsia="Arial" w:hAnsi="Arial"/>
          <w:sz w:val="20"/>
          <w:szCs w:val="20"/>
        </w:rPr>
        <w:t xml:space="preserve">Dr. Lena Ortiz. Co-chair: Dr. Sam Patel</w:t>
      </w:r>
    </w:p>
    <w:p>
      <w:pPr>
        <w:spacing w:after="30" w:before="0"/>
      </w:pPr>
      <w:r>
        <w:rPr>
          <w:rFonts w:ascii="Arial" w:cs="Arial" w:eastAsia="Arial" w:hAnsi="Arial"/>
          <w:b/>
          <w:bCs/>
          <w:sz w:val="20"/>
          <w:szCs w:val="20"/>
        </w:rPr>
        <w:t xml:space="preserve">Members: </w:t>
      </w:r>
      <w:r>
        <w:rPr>
          <w:rFonts w:ascii="Arial" w:cs="Arial" w:eastAsia="Arial" w:hAnsi="Arial"/>
          <w:sz w:val="20"/>
          <w:szCs w:val="20"/>
        </w:rPr>
        <w:t xml:space="preserve">Dr. Grace Kim, Prof. David Moss, Dr. Ana Reyes</w:t>
      </w:r>
    </w:p>
    <w:p>
      <w:pPr>
        <w:spacing w:after="30" w:before="0"/>
      </w:pPr>
      <w:r>
        <w:rPr>
          <w:rFonts w:ascii="Arial" w:cs="Arial" w:eastAsia="Arial" w:hAnsi="Arial"/>
          <w:b/>
          <w:bCs/>
          <w:sz w:val="20"/>
          <w:szCs w:val="20"/>
        </w:rPr>
        <w:t xml:space="preserve">Reports to: </w:t>
      </w:r>
      <w:r>
        <w:rPr>
          <w:rFonts w:ascii="Arial" w:cs="Arial" w:eastAsia="Arial" w:hAnsi="Arial"/>
          <w:sz w:val="20"/>
          <w:szCs w:val="20"/>
        </w:rPr>
        <w:t xml:space="preserve">School director</w:t>
      </w:r>
    </w:p>
    <w:p>
      <w:pPr>
        <w:spacing w:after="30" w:before="0"/>
      </w:pPr>
      <w:r>
        <w:rPr>
          <w:rFonts w:ascii="Arial" w:cs="Arial" w:eastAsia="Arial" w:hAnsi="Arial"/>
          <w:b/>
          <w:bCs/>
          <w:sz w:val="20"/>
          <w:szCs w:val="20"/>
        </w:rPr>
        <w:t xml:space="preserve">Term: </w:t>
      </w:r>
      <w:r>
        <w:rPr>
          <w:rFonts w:ascii="Arial" w:cs="Arial" w:eastAsia="Arial" w:hAnsi="Arial"/>
          <w:sz w:val="20"/>
          <w:szCs w:val="20"/>
        </w:rPr>
        <w:t xml:space="preserve">Aug 2026 to May 2027. Two members rotate off each May.</w:t>
      </w:r>
    </w:p>
    <w:p>
      <w:pPr>
        <w:spacing w:after="30" w:before="0"/>
      </w:pPr>
      <w:r>
        <w:rPr>
          <w:rFonts w:ascii="Arial" w:cs="Arial" w:eastAsia="Arial" w:hAnsi="Arial"/>
          <w:b/>
          <w:bCs/>
          <w:sz w:val="20"/>
          <w:szCs w:val="20"/>
        </w:rPr>
        <w:t xml:space="preserve">Meets: </w:t>
      </w:r>
      <w:r>
        <w:rPr>
          <w:rFonts w:ascii="Arial" w:cs="Arial" w:eastAsia="Arial" w:hAnsi="Arial"/>
          <w:sz w:val="20"/>
          <w:szCs w:val="20"/>
        </w:rPr>
        <w:t xml:space="preserve">Monthly, 60 minutes</w:t>
      </w:r>
    </w:p>
    <w:p>
      <w:pPr>
        <w:spacing w:after="30" w:before="0"/>
      </w:pPr>
      <w:r>
        <w:rPr>
          <w:rFonts w:ascii="Arial" w:cs="Arial" w:eastAsia="Arial" w:hAnsi="Arial"/>
          <w:b/>
          <w:bCs/>
          <w:sz w:val="20"/>
          <w:szCs w:val="20"/>
        </w:rPr>
        <w:t xml:space="preserve">Resources: </w:t>
      </w:r>
      <w:r>
        <w:rPr>
          <w:rFonts w:ascii="Arial" w:cs="Arial" w:eastAsia="Arial" w:hAnsi="Arial"/>
          <w:sz w:val="20"/>
          <w:szCs w:val="20"/>
        </w:rPr>
        <w:t xml:space="preserve">$6,000 speaker budget; event support from the school office</w:t>
      </w:r>
    </w:p>
    <w:p>
      <w:pPr>
        <w:spacing w:after="4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Charge</w:t>
            </w:r>
          </w:p>
        </w:tc>
      </w:tr>
    </w:tbl>
    <w:p>
      <w:pPr>
        <w:spacing w:after="40" w:before="0"/>
      </w:pPr>
      <w:r>
        <w:rPr>
          <w:rFonts w:ascii="Arial" w:cs="Arial" w:eastAsia="Arial" w:hAnsi="Arial"/>
          <w:sz w:val="8"/>
          <w:szCs w:val="8"/>
        </w:rPr>
        <w:t xml:space="preserve"/>
      </w:r>
    </w:p>
    <w:p>
      <w:pPr>
        <w:spacing w:after="60" w:before="0"/>
      </w:pPr>
      <w:r>
        <w:rPr>
          <w:rFonts w:ascii="Arial" w:cs="Arial" w:eastAsia="Arial" w:hAnsi="Arial"/>
          <w:sz w:val="20"/>
          <w:szCs w:val="20"/>
        </w:rPr>
        <w:t xml:space="preserve">The committee will bring in three speakers during the 2026–27 academic year to support faculty conversations on curriculum and student learning, two priorities in the school’s strategic plan. The committee selects speakers and topics. The final schedule and budget require director approval. Room scheduling and contracts are handled by the school office. A one-page summary of attendance and faculty feedback is due to the director by April 30 and will inform whether the series continues.</w:t>
      </w:r>
    </w:p>
    <w:p>
      <w:pPr>
        <w:spacing w:after="2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Milestones and Check-Ins</w:t>
            </w:r>
          </w:p>
        </w:tc>
      </w:tr>
    </w:tbl>
    <w:p>
      <w:pPr>
        <w:spacing w:after="4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280"/>
        <w:gridCol w:w="2800"/>
      </w:tblGrid>
      <w:tr>
        <w:trPr>
          <w:tblHeader/>
        </w:trPr>
        <w:tc>
          <w:tcPr>
            <w:tcW w:type="dxa" w:w="7280"/>
            <w:tcBorders>
              <w:top w:val="single" w:color="BFBFBF" w:sz="4"/>
              <w:left w:val="single" w:color="BFBFBF" w:sz="4"/>
              <w:bottom w:val="single" w:color="BFBFBF" w:sz="4"/>
              <w:right w:val="single" w:color="BFBFBF" w:sz="4"/>
            </w:tcBorders>
            <w:shd w:fill="E7EFF4" w:color="auto" w:val="clear"/>
            <w:tcMar>
              <w:top w:type="dxa" w:w="25"/>
              <w:left w:type="dxa" w:w="100"/>
              <w:bottom w:type="dxa" w:w="25"/>
              <w:right w:type="dxa" w:w="100"/>
            </w:tcMar>
          </w:tcPr>
          <w:p>
            <w:pPr>
              <w:spacing w:after="0" w:before="0"/>
            </w:pPr>
            <w:r>
              <w:rPr>
                <w:rFonts w:ascii="Arial" w:cs="Arial" w:eastAsia="Arial" w:hAnsi="Arial"/>
                <w:b/>
                <w:bCs/>
                <w:sz w:val="18"/>
                <w:szCs w:val="18"/>
              </w:rPr>
              <w:t xml:space="preserve">Milestone</w:t>
            </w:r>
          </w:p>
        </w:tc>
        <w:tc>
          <w:tcPr>
            <w:tcW w:type="dxa" w:w="2800"/>
            <w:tcBorders>
              <w:top w:val="single" w:color="BFBFBF" w:sz="4"/>
              <w:left w:val="single" w:color="BFBFBF" w:sz="4"/>
              <w:bottom w:val="single" w:color="BFBFBF" w:sz="4"/>
              <w:right w:val="single" w:color="BFBFBF" w:sz="4"/>
            </w:tcBorders>
            <w:shd w:fill="E7EFF4" w:color="auto" w:val="clear"/>
            <w:tcMar>
              <w:top w:type="dxa" w:w="25"/>
              <w:left w:type="dxa" w:w="100"/>
              <w:bottom w:type="dxa" w:w="25"/>
              <w:right w:type="dxa" w:w="100"/>
            </w:tcMar>
          </w:tcPr>
          <w:p>
            <w:pPr>
              <w:spacing w:after="0" w:before="0"/>
            </w:pPr>
            <w:r>
              <w:rPr>
                <w:rFonts w:ascii="Arial" w:cs="Arial" w:eastAsia="Arial" w:hAnsi="Arial"/>
                <w:b/>
                <w:bCs/>
                <w:sz w:val="18"/>
                <w:szCs w:val="18"/>
              </w:rPr>
              <w:t xml:space="preserve">Date</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First meeting; charter reviewed with the committee</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Aug 28</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Faculty survey on topic interests complete</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Sept 10</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Check-in with director: recommended list of three speakers, with topics and fees</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Sept 30</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Speakers contacted and three events confirmed on the calendar</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Nov 1</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Check-in with director: midpoint review</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Jan 15</w:t>
            </w:r>
          </w:p>
        </w:tc>
      </w:tr>
      <w:tr>
        <w:tc>
          <w:tcPr>
            <w:tcW w:type="dxa" w:w="728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Summary of attendance and faculty feedback due to director</w:t>
            </w:r>
          </w:p>
        </w:tc>
        <w:tc>
          <w:tcPr>
            <w:tcW w:type="dxa" w:w="2800"/>
            <w:tcBorders>
              <w:top w:val="single" w:color="BFBFBF" w:sz="4"/>
              <w:left w:val="single" w:color="BFBFBF" w:sz="4"/>
              <w:bottom w:val="single" w:color="BFBFBF" w:sz="4"/>
              <w:right w:val="single" w:color="BFBFBF" w:sz="4"/>
            </w:tcBorders>
            <w:tcMar>
              <w:top w:type="dxa" w:w="25"/>
              <w:left w:type="dxa" w:w="100"/>
              <w:bottom w:type="dxa" w:w="25"/>
              <w:right w:type="dxa" w:w="100"/>
            </w:tcMar>
          </w:tcPr>
          <w:p>
            <w:pPr>
              <w:spacing w:after="0" w:before="0"/>
            </w:pPr>
            <w:r>
              <w:rPr>
                <w:rFonts w:ascii="Arial" w:cs="Arial" w:eastAsia="Arial" w:hAnsi="Arial"/>
                <w:sz w:val="18"/>
                <w:szCs w:val="18"/>
              </w:rPr>
              <w:t xml:space="preserve">Apr 30</w:t>
            </w:r>
          </w:p>
        </w:tc>
      </w:tr>
    </w:tbl>
    <w:p>
      <w:pPr>
        <w:spacing w:after="40" w:before="0"/>
      </w:pPr>
      <w:r>
        <w:rPr>
          <w:rFonts w:ascii="Arial" w:cs="Arial" w:eastAsia="Arial" w:hAnsi="Arial"/>
          <w:sz w:val="8"/>
          <w:szCs w:val="8"/>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shd w:fill="156082" w:color="auto" w:val="clear"/>
            <w:tcMar>
              <w:top w:type="dxa" w:w="30"/>
              <w:left w:type="dxa" w:w="100"/>
              <w:bottom w:type="dxa" w:w="30"/>
              <w:right w:type="dxa" w:w="100"/>
            </w:tcMar>
          </w:tcPr>
          <w:p>
            <w:pPr>
              <w:spacing w:after="0" w:before="0"/>
            </w:pPr>
            <w:r>
              <w:rPr>
                <w:rFonts w:ascii="Arial" w:cs="Arial" w:eastAsia="Arial" w:hAnsi="Arial"/>
                <w:b/>
                <w:bCs/>
                <w:color w:val="FFFFFF"/>
                <w:sz w:val="21"/>
                <w:szCs w:val="21"/>
              </w:rPr>
              <w:t xml:space="preserve">Close-Out</w:t>
            </w:r>
          </w:p>
        </w:tc>
      </w:tr>
    </w:tbl>
    <w:p>
      <w:pPr>
        <w:spacing w:after="40" w:before="0"/>
      </w:pPr>
      <w:r>
        <w:rPr>
          <w:rFonts w:ascii="Arial" w:cs="Arial" w:eastAsia="Arial" w:hAnsi="Arial"/>
          <w:sz w:val="8"/>
          <w:szCs w:val="8"/>
        </w:rPr>
        <w:t xml:space="preserve"/>
      </w:r>
    </w:p>
    <w:p>
      <w:pPr>
        <w:spacing w:after="30" w:before="0"/>
      </w:pPr>
      <w:r>
        <w:rPr>
          <w:rFonts w:ascii="Arial" w:cs="Arial" w:eastAsia="Arial" w:hAnsi="Arial"/>
          <w:b/>
          <w:bCs/>
          <w:sz w:val="20"/>
          <w:szCs w:val="20"/>
        </w:rPr>
        <w:t xml:space="preserve">What success looks like: </w:t>
      </w:r>
      <w:r>
        <w:rPr>
          <w:rFonts w:ascii="Arial" w:cs="Arial" w:eastAsia="Arial" w:hAnsi="Arial"/>
          <w:sz w:val="20"/>
          <w:szCs w:val="20"/>
        </w:rPr>
        <w:t xml:space="preserve">At least half the faculty attend one event, and two topics carry into department meetings.</w:t>
      </w:r>
    </w:p>
    <w:p>
      <w:pPr>
        <w:spacing w:after="30" w:before="0"/>
      </w:pPr>
      <w:r>
        <w:rPr>
          <w:rFonts w:ascii="Arial" w:cs="Arial" w:eastAsia="Arial" w:hAnsi="Arial"/>
          <w:b/>
          <w:bCs/>
          <w:sz w:val="20"/>
          <w:szCs w:val="20"/>
        </w:rPr>
        <w:t xml:space="preserve">At the end of the term: </w:t>
      </w:r>
      <w:r>
        <w:rPr>
          <w:rFonts w:ascii="Arial" w:cs="Arial" w:eastAsia="Arial" w:hAnsi="Arial"/>
          <w:sz w:val="20"/>
          <w:szCs w:val="20"/>
        </w:rPr>
        <w:t xml:space="preserve">Renew. Sam Patel chairs next year, and two new members join.</w:t>
      </w:r>
    </w:p>
    <w:sectPr>
      <w:footerReference w:type="default" r:id="rId7"/>
      <w:pgSz w:w="12240" w:h="15840" w:orient="portrait"/>
      <w:pgMar w:top="600" w:right="1080" w:bottom="620" w:left="108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6" w:space="6"/>
      </w:pBdr>
      <w:jc w:val="center"/>
    </w:pPr>
    <w:r>
      <w:rPr>
        <w:rFonts w:ascii="Arial" w:cs="Arial" w:eastAsia="Arial" w:hAnsi="Arial"/>
        <w:color w:val="595959"/>
        <w:sz w:val="16"/>
        <w:szCs w:val="16"/>
      </w:rPr>
      <w:t xml:space="preserve">Kevin Sanders, D.M.A.  |  Cornerstone Leadership Group  |  </w:t>
    </w:r>
    <w:hyperlink w:history="1" r:id="rIdkwmh6wreh9ryrv5u6ys4m">
      <w:r>
        <w:rPr>
          <w:rFonts w:ascii="Arial" w:cs="Arial" w:eastAsia="Arial" w:hAnsi="Arial"/>
          <w:b/>
          <w:bCs/>
          <w:color w:val="156082"/>
          <w:sz w:val="16"/>
          <w:szCs w:val="16"/>
        </w:rPr>
        <w:t xml:space="preserve">cornerstoneleadership.group</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wmh6wreh9ryrv5u6ys4m" Type="http://schemas.openxmlformats.org/officeDocument/2006/relationships/hyperlink" Target="https://www.cornerstoneleadership.group/"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2026-10-15T13:44:41.662Z</dcterms:created>
  <dcterms:modified xsi:type="dcterms:W3CDTF">2026-10-15T13:44:41.662Z</dcterms:modified>
</cp:coreProperties>
</file>

<file path=docProps/custom.xml><?xml version="1.0" encoding="utf-8"?>
<Properties xmlns="http://schemas.openxmlformats.org/officeDocument/2006/custom-properties" xmlns:vt="http://schemas.openxmlformats.org/officeDocument/2006/docPropsVTypes"/>
</file>